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Tryggare Burlöv – fler kameror, väktare och ökad närvaro i Arlöv och Kronetorp</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har ca 20 454 invånare (2026-03) och ligger strategiskt mellan Malmö och Lund med stark tillväxt. Polisens trygghetsmätning 2025 visar blandade resultat: ökad trygghet totalt men sämre upplevelse i Arlöv jämfört med Åkarp. Problem med skadegörelse, inbrott, nedskräpning och bristande belysning rapporteras i nya områden som Kronetorp (bidkronetorp.se 2024). Missbruksproblem som otrygghetsfaktor har ökat.</w:t>
      </w:r>
    </w:p>
    <w:p>
      <w:pPr>
        <w:spacing w:after="100"/>
      </w:pPr>
      <w:r>
        <w:t xml:space="preserve">Moderaterna anser att trygghet är en grundläggande rättighet. Budget 2026 prioriterar trygghetsvärdar, fältarbete och brottsförebyggande, men mer behövs på strategiska platser. Flera kommuner har med goda resultat infört utökad kamerabevakning kombinerat med väktare och polis samverkan. Burlöv behöver förstärka detta i Arlöv centrum och växande områden.</w:t>
      </w:r>
    </w:p>
    <w:p>
      <w:pPr>
        <w:spacing w:after="100"/>
      </w:pPr>
      <w:r>
        <w:t xml:space="preserve">En satsning på fler kameror på torg, stationer, skolor, parkeringsplatser och i Kronetorp samt utökad väktarpatrullering kvällstid skulle ha både förebyggande och brottsutredande effekt. Detta stärker också attraktiviteten i en tillväxtkommun.</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kommunstyrelsen i uppdrag att snarast utreda och föreslå platser för utökad kamerabevakning i Burlöv kommun, med särskilt fokus på Arlöv, Kronetorp och kollektivtrafiknoder.</w:t>
      </w:r>
    </w:p>
    <w:p>
      <w:pPr>
        <w:spacing w:after="40"/>
      </w:pPr>
      <w:r>
        <w:rPr>
          <w:b/>
          <w:bCs/>
        </w:rPr>
        <w:t xml:space="preserve">2. </w:t>
      </w:r>
      <w:r>
        <w:t xml:space="preserve">Att avsätta medel i budget 2027 för installation av minst 25 nya övervakningskameror samt tecknande av avtal om utökad väktarpatrullering under kvällar och helger i prioriterade områden.</w:t>
      </w:r>
    </w:p>
    <w:p>
      <w:pPr>
        <w:spacing w:after="40"/>
      </w:pPr>
      <w:r>
        <w:rPr>
          <w:b/>
          <w:bCs/>
        </w:rPr>
        <w:t xml:space="preserve">3. </w:t>
      </w:r>
      <w:r>
        <w:t xml:space="preserve">Att inleda en fördjupad dialog med Polismyndigheten om förstärkt lokal närvaro, gemensamma trygghetsåtgärder och uppföljning av medborgarlöftet.</w:t>
      </w:r>
    </w:p>
    <w:p>
      <w:pPr>
        <w:spacing w:after="40"/>
      </w:pPr>
      <w:r>
        <w:rPr>
          <w:b/>
          <w:bCs/>
        </w:rPr>
        <w:t xml:space="preserve">4. </w:t>
      </w:r>
      <w:r>
        <w:t xml:space="preserve">Att återkomma till kommunfullmäktige med en samlad handlingsplan för trygghet senast under hösten 2026.</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2026-06-06T01:48:20.309Z</dcterms:created>
  <dcterms:modified xsi:type="dcterms:W3CDTF">2026-06-06T01:48:20.309Z</dcterms:modified>
</cp:coreProperties>
</file>

<file path=docProps/custom.xml><?xml version="1.0" encoding="utf-8"?>
<Properties xmlns="http://schemas.openxmlformats.org/officeDocument/2006/custom-properties" xmlns:vt="http://schemas.openxmlformats.org/officeDocument/2006/docPropsVTypes"/>
</file>